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6EE" w14:textId="6D0A3148" w:rsidR="002C53D6" w:rsidRDefault="002C53D6">
      <w:pPr>
        <w:rPr>
          <w:lang w:val="ru-RU"/>
        </w:rPr>
      </w:pPr>
    </w:p>
    <w:p w14:paraId="3B118A19" w14:textId="065CB5AC" w:rsidR="00DD35A8" w:rsidRDefault="00DD35A8">
      <w:pPr>
        <w:rPr>
          <w:lang w:val="ru-RU"/>
        </w:rPr>
      </w:pPr>
    </w:p>
    <w:p w14:paraId="2DB22BFA" w14:textId="77777777" w:rsidR="00965450" w:rsidRDefault="00965450">
      <w:pPr>
        <w:rPr>
          <w:lang w:val="ru-RU"/>
        </w:rPr>
      </w:pPr>
    </w:p>
    <w:p w14:paraId="40BC1869" w14:textId="6E982F3B" w:rsidR="00B81538" w:rsidRDefault="00965450" w:rsidP="00965450">
      <w:pPr>
        <w:jc w:val="center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noProof/>
          <w:lang w:val="fr-FR" w:bidi="fr-FR"/>
        </w:rPr>
        <w:drawing>
          <wp:inline distT="0" distB="0" distL="0" distR="0" wp14:anchorId="3B548CBB" wp14:editId="41D8374B">
            <wp:extent cx="3914775" cy="2609715"/>
            <wp:effectExtent l="0" t="0" r="0" b="635"/>
            <wp:docPr id="3" name="Рисунок 3" descr="Изображение выглядит как человек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36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3BE" w14:textId="77777777" w:rsidR="00B81538" w:rsidRDefault="00B81538" w:rsidP="002C53D6">
      <w:pPr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</w:p>
    <w:p w14:paraId="641136B8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7274D001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41D9EA1E" w14:textId="05B100B5" w:rsidR="002C53D6" w:rsidRPr="00965450" w:rsidRDefault="002C53D6" w:rsidP="002C53D6">
      <w:pPr>
        <w:jc w:val="both"/>
        <w:rPr>
          <w:i/>
          <w:iCs/>
          <w:lang w:val="ru-RU"/>
        </w:rPr>
      </w:pPr>
      <w:r w:rsidRPr="00965450">
        <w:rPr>
          <w:b/>
          <w:i/>
          <w:lang w:val="fr-FR" w:bidi="fr-FR"/>
        </w:rPr>
        <w:t>Igor Rybakov</w:t>
      </w:r>
      <w:r w:rsidRPr="00965450">
        <w:rPr>
          <w:i/>
          <w:lang w:val="fr-FR" w:bidi="fr-FR"/>
        </w:rPr>
        <w:t xml:space="preserve"> est un homme d’affaires réputé, industriel et personnalité publique, investisseur dans du capital-risque et philanthrope, placé parmi les personnes le plus riches de Russie par Forbes.</w:t>
      </w:r>
    </w:p>
    <w:p w14:paraId="5FF75976" w14:textId="77777777" w:rsidR="002C53D6" w:rsidRPr="0059564E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lang w:val="fr-FR" w:bidi="fr-FR"/>
        </w:rPr>
        <w:t xml:space="preserve">Igor Rybakov est l'auteur et l'animateur de la chaîne </w:t>
      </w:r>
      <w:hyperlink r:id="rId7" w:history="1">
        <w:r w:rsidRPr="00965450">
          <w:rPr>
            <w:rStyle w:val="a3"/>
            <w:i/>
            <w:lang w:val="fr-FR" w:bidi="fr-FR"/>
          </w:rPr>
          <w:t>YouTube « Igor Rybakov », numéro un sur l'argent, les investissements et les affaires</w:t>
        </w:r>
      </w:hyperlink>
      <w:r w:rsidRPr="00965450">
        <w:rPr>
          <w:i/>
          <w:lang w:val="fr-FR" w:bidi="fr-FR"/>
        </w:rPr>
        <w:t>.</w:t>
      </w:r>
    </w:p>
    <w:p w14:paraId="2F2FF888" w14:textId="246591D5" w:rsidR="002C53D6" w:rsidRPr="0059564E" w:rsidRDefault="002C53D6" w:rsidP="002C53D6">
      <w:pPr>
        <w:spacing w:before="240" w:after="240"/>
        <w:jc w:val="both"/>
        <w:rPr>
          <w:i/>
          <w:iCs/>
          <w:lang w:val="fr-FR"/>
        </w:rPr>
      </w:pPr>
      <w:r w:rsidRPr="00965450">
        <w:rPr>
          <w:i/>
          <w:lang w:val="fr-FR" w:bidi="fr-FR"/>
        </w:rPr>
        <w:t xml:space="preserve">Igor Rybakov est cofondateur et copropriétaire de </w:t>
      </w:r>
      <w:hyperlink r:id="rId8" w:history="1">
        <w:r w:rsidRPr="00965450">
          <w:rPr>
            <w:rStyle w:val="a3"/>
            <w:i/>
            <w:lang w:val="fr-FR" w:bidi="fr-FR"/>
          </w:rPr>
          <w:t>TECHNONICOL</w:t>
        </w:r>
      </w:hyperlink>
      <w:r w:rsidRPr="0059564E">
        <w:rPr>
          <w:i/>
          <w:lang w:val="fr-FR" w:bidi="fr-FR"/>
        </w:rPr>
        <w:t>, une société qui possède 65 usines et 20 centres de formation. Cofondateur</w:t>
      </w:r>
      <w:r w:rsidRPr="00965450">
        <w:rPr>
          <w:i/>
          <w:lang w:val="fr-FR" w:bidi="fr-FR"/>
        </w:rPr>
        <w:t xml:space="preserve"> de la </w:t>
      </w:r>
      <w:hyperlink r:id="rId9" w:history="1">
        <w:r w:rsidRPr="00965450">
          <w:rPr>
            <w:rStyle w:val="a3"/>
            <w:i/>
            <w:lang w:val="fr-FR" w:bidi="fr-FR"/>
          </w:rPr>
          <w:t>Fondation Rybakov,</w:t>
        </w:r>
      </w:hyperlink>
      <w:r w:rsidRPr="00965450">
        <w:rPr>
          <w:i/>
          <w:lang w:val="fr-FR" w:bidi="fr-FR"/>
        </w:rPr>
        <w:t xml:space="preserve"> qui contribue à développer l’environnement social et éducatif dans les écoles. Cofondateur du club d'affaires </w:t>
      </w:r>
      <w:hyperlink r:id="rId10" w:history="1">
        <w:r w:rsidRPr="00965450">
          <w:rPr>
            <w:rStyle w:val="a3"/>
            <w:i/>
            <w:lang w:val="fr-FR" w:bidi="fr-FR"/>
          </w:rPr>
          <w:t>Equium</w:t>
        </w:r>
      </w:hyperlink>
      <w:r w:rsidRPr="00965450">
        <w:rPr>
          <w:i/>
          <w:lang w:val="fr-FR" w:bidi="fr-FR"/>
        </w:rPr>
        <w:t xml:space="preserve">, de </w:t>
      </w:r>
      <w:hyperlink r:id="rId11" w:history="1">
        <w:r w:rsidRPr="00965450">
          <w:rPr>
            <w:rStyle w:val="a3"/>
            <w:i/>
            <w:lang w:val="fr-FR" w:bidi="fr-FR"/>
          </w:rPr>
          <w:t>l'Académie X10</w:t>
        </w:r>
      </w:hyperlink>
      <w:r w:rsidRPr="00965450">
        <w:rPr>
          <w:i/>
          <w:lang w:val="fr-FR" w:bidi="fr-FR"/>
        </w:rPr>
        <w:t xml:space="preserve"> des maîtres de la vie, du réseau d’écoles et de jardins d’enfants </w:t>
      </w:r>
      <w:hyperlink r:id="rId12" w:history="1">
        <w:r w:rsidRPr="00965450">
          <w:rPr>
            <w:rStyle w:val="a3"/>
            <w:i/>
            <w:lang w:val="fr-FR" w:bidi="fr-FR"/>
          </w:rPr>
          <w:t>Rybakov PlaySchool</w:t>
        </w:r>
      </w:hyperlink>
      <w:r w:rsidRPr="00965450">
        <w:rPr>
          <w:i/>
          <w:lang w:val="fr-FR" w:bidi="fr-FR"/>
        </w:rPr>
        <w:t xml:space="preserve">, et fondateur et propriétaire du réseau de bureaux intelligents </w:t>
      </w:r>
      <w:hyperlink r:id="rId13" w:history="1">
        <w:r w:rsidRPr="00965450">
          <w:rPr>
            <w:rStyle w:val="a3"/>
            <w:i/>
            <w:lang w:val="fr-FR" w:bidi="fr-FR"/>
          </w:rPr>
          <w:t>SOK</w:t>
        </w:r>
      </w:hyperlink>
      <w:r w:rsidRPr="00965450">
        <w:rPr>
          <w:i/>
          <w:lang w:val="fr-FR" w:bidi="fr-FR"/>
        </w:rPr>
        <w:t>. Entrepreneur de l’année en 2018 pour EY.</w:t>
      </w:r>
    </w:p>
    <w:p w14:paraId="5E5E4C20" w14:textId="67985D9C" w:rsidR="002C53D6" w:rsidRPr="0059564E" w:rsidRDefault="002C53D6" w:rsidP="002C53D6">
      <w:pPr>
        <w:spacing w:before="240" w:after="240"/>
        <w:jc w:val="both"/>
        <w:rPr>
          <w:i/>
          <w:iCs/>
        </w:rPr>
      </w:pPr>
      <w:r w:rsidRPr="00965450">
        <w:rPr>
          <w:i/>
          <w:lang w:val="fr-FR" w:bidi="fr-FR"/>
        </w:rPr>
        <w:t xml:space="preserve">Igor Rybakov est l'animateur de </w:t>
      </w:r>
      <w:hyperlink r:id="rId14" w:history="1">
        <w:r w:rsidRPr="00965450">
          <w:rPr>
            <w:rStyle w:val="a3"/>
            <w:i/>
            <w:lang w:val="fr-FR" w:bidi="fr-FR"/>
          </w:rPr>
          <w:t>la chaîne Telegram « Les pensées d’un milliardaire »</w:t>
        </w:r>
      </w:hyperlink>
      <w:r w:rsidRPr="00965450">
        <w:rPr>
          <w:i/>
          <w:lang w:val="fr-FR" w:bidi="fr-FR"/>
        </w:rPr>
        <w:t xml:space="preserve"> et de la chaîne </w:t>
      </w:r>
      <w:hyperlink r:id="rId15" w:history="1">
        <w:r w:rsidRPr="00965450">
          <w:rPr>
            <w:rStyle w:val="a3"/>
            <w:i/>
            <w:lang w:val="fr-FR" w:bidi="fr-FR"/>
          </w:rPr>
          <w:t>Tik-Tok</w:t>
        </w:r>
      </w:hyperlink>
      <w:r w:rsidRPr="00965450">
        <w:rPr>
          <w:i/>
          <w:lang w:val="fr-FR" w:bidi="fr-FR"/>
        </w:rPr>
        <w:t>, orateur public, auteur des livres « TOC », « La Soif », « La doctrine X10 ou la Religion du ChistoTy », « Secret X10. Posséder ce procure tout », du conte pour enfants « Les sept Merveilles de Netman ». Avec Abdulmanap Nurmagomedov (le père de Khabib, qui a formé 27 champions du monde), il a écrit le livre « Le Père ». Auteur et interprète, il a développé le projet musical RYBAKOV :</w:t>
      </w:r>
      <w:hyperlink r:id="rId16" w:history="1">
        <w:r w:rsidRPr="00965450">
          <w:rPr>
            <w:rStyle w:val="a3"/>
            <w:i/>
            <w:lang w:val="fr-FR" w:bidi="fr-FR"/>
          </w:rPr>
          <w:t xml:space="preserve"> http://rybakovmusic.com</w:t>
        </w:r>
      </w:hyperlink>
      <w:r w:rsidRPr="00965450">
        <w:rPr>
          <w:i/>
          <w:lang w:val="fr-FR" w:bidi="fr-FR"/>
        </w:rPr>
        <w:t>.</w:t>
      </w:r>
    </w:p>
    <w:p w14:paraId="629B55D8" w14:textId="39123B3D" w:rsidR="002C53D6" w:rsidRPr="00965450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lang w:val="fr-FR" w:bidi="fr-FR"/>
        </w:rPr>
        <w:t>Igor Rybakov : « Je veux que l’aisance et le bonheur des hommes soient décuplés, pour qu’au moins 10 000 entrepreneurs rééditent ma propre réussite! Et je ferai tout pour cela ! » </w:t>
      </w:r>
    </w:p>
    <w:p w14:paraId="0B777432" w14:textId="00B15E43" w:rsidR="00DD35A8" w:rsidRDefault="00DD35A8" w:rsidP="002C53D6">
      <w:pPr>
        <w:spacing w:before="240" w:after="240"/>
        <w:jc w:val="both"/>
        <w:rPr>
          <w:i/>
          <w:iCs/>
          <w:color w:val="000000"/>
          <w:sz w:val="20"/>
          <w:szCs w:val="20"/>
        </w:rPr>
      </w:pPr>
    </w:p>
    <w:sectPr w:rsidR="00DD35A8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5F13" w14:textId="77777777" w:rsidR="00A91ADF" w:rsidRDefault="00A91ADF">
      <w:r>
        <w:separator/>
      </w:r>
    </w:p>
  </w:endnote>
  <w:endnote w:type="continuationSeparator" w:id="0">
    <w:p w14:paraId="3CE1DF8E" w14:textId="77777777" w:rsidR="00A91ADF" w:rsidRDefault="00A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A5B" w14:textId="77777777" w:rsidR="00A91ADF" w:rsidRDefault="00A91ADF">
      <w:r>
        <w:separator/>
      </w:r>
    </w:p>
  </w:footnote>
  <w:footnote w:type="continuationSeparator" w:id="0">
    <w:p w14:paraId="6E998C9E" w14:textId="77777777" w:rsidR="00A91ADF" w:rsidRDefault="00A9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8F9" w14:textId="52FBCF96" w:rsidR="00300F39" w:rsidRDefault="00B81538" w:rsidP="00394050">
    <w:pPr>
      <w:jc w:val="right"/>
    </w:pPr>
    <w:r>
      <w:rPr>
        <w:noProof/>
        <w:lang w:val="fr-FR" w:bidi="fr-FR"/>
      </w:rPr>
      <w:drawing>
        <wp:inline distT="0" distB="0" distL="0" distR="0" wp14:anchorId="1F561A23" wp14:editId="16CDD1F8">
          <wp:extent cx="6120130" cy="10617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A"/>
    <w:rsid w:val="000F72CC"/>
    <w:rsid w:val="001A5071"/>
    <w:rsid w:val="002C53D6"/>
    <w:rsid w:val="00305262"/>
    <w:rsid w:val="00470206"/>
    <w:rsid w:val="004B6D21"/>
    <w:rsid w:val="004C761D"/>
    <w:rsid w:val="0059564E"/>
    <w:rsid w:val="00723E51"/>
    <w:rsid w:val="0074322E"/>
    <w:rsid w:val="007A0832"/>
    <w:rsid w:val="00946650"/>
    <w:rsid w:val="009505BC"/>
    <w:rsid w:val="00965450"/>
    <w:rsid w:val="00973C3E"/>
    <w:rsid w:val="00A91ADF"/>
    <w:rsid w:val="00AF07AA"/>
    <w:rsid w:val="00B81538"/>
    <w:rsid w:val="00BA5B5F"/>
    <w:rsid w:val="00DD35A8"/>
    <w:rsid w:val="00E125C4"/>
    <w:rsid w:val="00E22CC0"/>
    <w:rsid w:val="00F873B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2CB"/>
  <w15:chartTrackingRefBased/>
  <w15:docId w15:val="{08BE5B07-845E-4F16-ACF2-BA9E47C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206"/>
    <w:rPr>
      <w:u w:val="single"/>
    </w:rPr>
  </w:style>
  <w:style w:type="paragraph" w:styleId="a4">
    <w:name w:val="header"/>
    <w:basedOn w:val="a"/>
    <w:link w:val="a5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Normal (Web)"/>
    <w:basedOn w:val="a"/>
    <w:uiPriority w:val="99"/>
    <w:unhideWhenUsed/>
    <w:rsid w:val="00470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ru/" TargetMode="External"/><Relationship Id="rId13" Type="http://schemas.openxmlformats.org/officeDocument/2006/relationships/hyperlink" Target="https://sok.works/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OUvNFp8y6KTkswzeu7naQ?app=desktop" TargetMode="External"/><Relationship Id="rId12" Type="http://schemas.openxmlformats.org/officeDocument/2006/relationships/hyperlink" Target="https://playschool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ybakovmusic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10academ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ktok.com/@rybakov_igor?" TargetMode="External"/><Relationship Id="rId10" Type="http://schemas.openxmlformats.org/officeDocument/2006/relationships/hyperlink" Target="http://equium.glob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ybakovfond.ru/" TargetMode="External"/><Relationship Id="rId14" Type="http://schemas.openxmlformats.org/officeDocument/2006/relationships/hyperlink" Target="https://t.me/rybakovig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Климентьев</dc:creator>
  <cp:keywords/>
  <dc:description/>
  <cp:lastModifiedBy>Климентьев Глеб</cp:lastModifiedBy>
  <cp:revision>12</cp:revision>
  <dcterms:created xsi:type="dcterms:W3CDTF">2019-09-11T11:31:00Z</dcterms:created>
  <dcterms:modified xsi:type="dcterms:W3CDTF">2023-04-19T15:06:00Z</dcterms:modified>
</cp:coreProperties>
</file>